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F" w:rsidRPr="00D61DDF" w:rsidRDefault="00D61DDF" w:rsidP="00D61DDF">
      <w:pPr>
        <w:jc w:val="center"/>
        <w:rPr>
          <w:sz w:val="28"/>
          <w:szCs w:val="28"/>
        </w:rPr>
      </w:pPr>
      <w:r w:rsidRPr="00D61DDF">
        <w:rPr>
          <w:sz w:val="28"/>
          <w:szCs w:val="28"/>
        </w:rPr>
        <w:t>Муниципальное бюджетное общеобразовательное учреждение</w:t>
      </w:r>
    </w:p>
    <w:p w:rsidR="00D61DDF" w:rsidRPr="00D61DDF" w:rsidRDefault="00D61DDF" w:rsidP="00D61DDF">
      <w:pPr>
        <w:jc w:val="center"/>
        <w:rPr>
          <w:sz w:val="28"/>
          <w:szCs w:val="28"/>
        </w:rPr>
      </w:pPr>
      <w:r w:rsidRPr="00D61DDF">
        <w:rPr>
          <w:sz w:val="28"/>
          <w:szCs w:val="28"/>
        </w:rPr>
        <w:t>«</w:t>
      </w:r>
      <w:proofErr w:type="spellStart"/>
      <w:r w:rsidRPr="00D61DDF">
        <w:rPr>
          <w:sz w:val="28"/>
          <w:szCs w:val="28"/>
        </w:rPr>
        <w:t>Ивангородская</w:t>
      </w:r>
      <w:proofErr w:type="spellEnd"/>
      <w:r w:rsidRPr="00D61DDF">
        <w:rPr>
          <w:sz w:val="28"/>
          <w:szCs w:val="28"/>
        </w:rPr>
        <w:t xml:space="preserve"> средняя общеобразовательная школа № 1 имени Н.П.Наумова»</w:t>
      </w:r>
    </w:p>
    <w:p w:rsidR="00D61DDF" w:rsidRPr="00D61DDF" w:rsidRDefault="00D61DDF" w:rsidP="00D61DDF">
      <w:pPr>
        <w:jc w:val="center"/>
        <w:rPr>
          <w:sz w:val="28"/>
          <w:szCs w:val="28"/>
        </w:rPr>
      </w:pPr>
      <w:r w:rsidRPr="00D61DDF">
        <w:rPr>
          <w:sz w:val="28"/>
          <w:szCs w:val="28"/>
        </w:rPr>
        <w:t xml:space="preserve">(МБОУ «ИСОШ №1 </w:t>
      </w:r>
      <w:proofErr w:type="spellStart"/>
      <w:r w:rsidRPr="00D61DDF">
        <w:rPr>
          <w:sz w:val="28"/>
          <w:szCs w:val="28"/>
        </w:rPr>
        <w:t>им.Н.П.Наумова</w:t>
      </w:r>
      <w:proofErr w:type="spellEnd"/>
      <w:r w:rsidRPr="00D61DDF">
        <w:rPr>
          <w:sz w:val="28"/>
          <w:szCs w:val="28"/>
        </w:rPr>
        <w:t>»)</w:t>
      </w:r>
    </w:p>
    <w:p w:rsidR="00D61DDF" w:rsidRPr="00D61DDF" w:rsidRDefault="00D61DDF" w:rsidP="00D61DDF">
      <w:pPr>
        <w:jc w:val="center"/>
        <w:rPr>
          <w:sz w:val="28"/>
          <w:szCs w:val="28"/>
        </w:rPr>
      </w:pPr>
    </w:p>
    <w:p w:rsidR="00D61DDF" w:rsidRPr="00D61DDF" w:rsidRDefault="00D61DDF" w:rsidP="00D61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61DDF">
        <w:rPr>
          <w:sz w:val="28"/>
          <w:szCs w:val="28"/>
        </w:rPr>
        <w:t>Утверждено:</w:t>
      </w:r>
    </w:p>
    <w:p w:rsidR="00D61DDF" w:rsidRPr="00D61DDF" w:rsidRDefault="00D61DDF" w:rsidP="00D61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D61DDF">
        <w:rPr>
          <w:sz w:val="28"/>
          <w:szCs w:val="28"/>
        </w:rPr>
        <w:t>приказ №350</w:t>
      </w:r>
    </w:p>
    <w:p w:rsidR="00D61DDF" w:rsidRPr="00D61DDF" w:rsidRDefault="00D61DDF" w:rsidP="00D61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61DDF">
        <w:rPr>
          <w:sz w:val="28"/>
          <w:szCs w:val="28"/>
        </w:rPr>
        <w:t>от 31.08.2022г.</w:t>
      </w:r>
    </w:p>
    <w:p w:rsidR="00D923BC" w:rsidRPr="00D61DDF" w:rsidRDefault="00D923BC" w:rsidP="00D61DDF">
      <w:pPr>
        <w:jc w:val="right"/>
        <w:rPr>
          <w:sz w:val="28"/>
          <w:szCs w:val="28"/>
        </w:rPr>
      </w:pPr>
    </w:p>
    <w:p w:rsidR="00D923BC" w:rsidRDefault="008A1853">
      <w:pPr>
        <w:pStyle w:val="a3"/>
        <w:ind w:left="4281"/>
      </w:pPr>
      <w:r>
        <w:t>График</w:t>
      </w:r>
      <w:r>
        <w:rPr>
          <w:spacing w:val="-11"/>
        </w:rPr>
        <w:t xml:space="preserve"> </w:t>
      </w:r>
      <w:r>
        <w:t>заседаний</w:t>
      </w:r>
    </w:p>
    <w:p w:rsidR="00D923BC" w:rsidRDefault="008A1853">
      <w:pPr>
        <w:pStyle w:val="a3"/>
        <w:spacing w:before="2"/>
        <w:ind w:left="1281" w:right="346" w:firstLine="1188"/>
      </w:pPr>
      <w:r>
        <w:t>психолого-педагогического консилиума (</w:t>
      </w:r>
      <w:proofErr w:type="spellStart"/>
      <w:r>
        <w:t>ППк</w:t>
      </w:r>
      <w:proofErr w:type="spellEnd"/>
      <w:r>
        <w:t>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D923BC" w:rsidRDefault="00D923BC">
      <w:pPr>
        <w:spacing w:before="8"/>
        <w:rPr>
          <w:b/>
          <w:sz w:val="30"/>
        </w:rPr>
      </w:pPr>
    </w:p>
    <w:p w:rsidR="00D923BC" w:rsidRDefault="006302C0">
      <w:pPr>
        <w:pStyle w:val="a3"/>
        <w:spacing w:line="242" w:lineRule="auto"/>
        <w:ind w:left="3384" w:right="3393"/>
        <w:jc w:val="center"/>
      </w:pPr>
      <w:r>
        <w:t xml:space="preserve">Темы плановых заседаний </w:t>
      </w:r>
      <w:proofErr w:type="spellStart"/>
      <w:r>
        <w:t>ППк</w:t>
      </w:r>
      <w:proofErr w:type="spellEnd"/>
      <w:r>
        <w:t xml:space="preserve"> </w:t>
      </w:r>
      <w:r w:rsidR="008A1853">
        <w:t>на</w:t>
      </w:r>
      <w:r w:rsidR="008A1853">
        <w:rPr>
          <w:spacing w:val="-1"/>
        </w:rPr>
        <w:t xml:space="preserve"> </w:t>
      </w:r>
      <w:r w:rsidR="008A1853">
        <w:t>2022-2023 учебный</w:t>
      </w:r>
      <w:r w:rsidR="008A1853">
        <w:rPr>
          <w:spacing w:val="-3"/>
        </w:rPr>
        <w:t xml:space="preserve"> </w:t>
      </w:r>
      <w:r w:rsidR="008A1853">
        <w:t>год</w:t>
      </w:r>
    </w:p>
    <w:p w:rsidR="00D923BC" w:rsidRDefault="00D923BC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88"/>
        <w:gridCol w:w="6011"/>
        <w:gridCol w:w="1460"/>
        <w:gridCol w:w="1798"/>
      </w:tblGrid>
      <w:tr w:rsidR="00D923BC">
        <w:trPr>
          <w:trHeight w:val="556"/>
        </w:trPr>
        <w:tc>
          <w:tcPr>
            <w:tcW w:w="1388" w:type="dxa"/>
          </w:tcPr>
          <w:p w:rsidR="00D923BC" w:rsidRDefault="008A1853">
            <w:pPr>
              <w:pStyle w:val="TableParagraph"/>
              <w:spacing w:before="133"/>
              <w:ind w:left="23" w:right="2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  <w:tc>
          <w:tcPr>
            <w:tcW w:w="6011" w:type="dxa"/>
          </w:tcPr>
          <w:p w:rsidR="00D923BC" w:rsidRDefault="008A1853">
            <w:pPr>
              <w:pStyle w:val="TableParagraph"/>
              <w:spacing w:before="133"/>
              <w:ind w:left="2174" w:right="217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  <w:tc>
          <w:tcPr>
            <w:tcW w:w="1460" w:type="dxa"/>
          </w:tcPr>
          <w:p w:rsidR="00D923BC" w:rsidRDefault="008A1853">
            <w:pPr>
              <w:pStyle w:val="TableParagraph"/>
              <w:spacing w:line="270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D923BC" w:rsidRDefault="008A1853">
            <w:pPr>
              <w:pStyle w:val="TableParagraph"/>
              <w:spacing w:line="266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98" w:type="dxa"/>
          </w:tcPr>
          <w:p w:rsidR="00D923BC" w:rsidRDefault="008A1853">
            <w:pPr>
              <w:pStyle w:val="TableParagraph"/>
              <w:spacing w:before="133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61DDF">
        <w:trPr>
          <w:trHeight w:val="2769"/>
        </w:trPr>
        <w:tc>
          <w:tcPr>
            <w:tcW w:w="1388" w:type="dxa"/>
          </w:tcPr>
          <w:p w:rsidR="00D61DDF" w:rsidRDefault="00D61DD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11" w:type="dxa"/>
          </w:tcPr>
          <w:p w:rsidR="00D61DDF" w:rsidRDefault="006302C0" w:rsidP="006302C0">
            <w:pPr>
              <w:pStyle w:val="TableParagraph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1. Определение плана работы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.</w:t>
            </w:r>
          </w:p>
          <w:p w:rsidR="006302C0" w:rsidRDefault="006302C0" w:rsidP="006302C0">
            <w:pPr>
              <w:pStyle w:val="TableParagraph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2.Консультации для классных руководителей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  </w:t>
            </w:r>
          </w:p>
          <w:p w:rsidR="006302C0" w:rsidRDefault="006302C0" w:rsidP="006302C0">
            <w:pPr>
              <w:pStyle w:val="TableParagraph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коррекционной работе с детьми с ОВЗ.</w:t>
            </w:r>
          </w:p>
          <w:p w:rsidR="006302C0" w:rsidRPr="006302C0" w:rsidRDefault="006302C0" w:rsidP="006302C0">
            <w:pPr>
              <w:pStyle w:val="TableParagraph"/>
              <w:ind w:right="416"/>
              <w:jc w:val="both"/>
              <w:rPr>
                <w:sz w:val="24"/>
                <w:szCs w:val="24"/>
              </w:rPr>
            </w:pPr>
            <w:r w:rsidRPr="006302C0">
              <w:rPr>
                <w:sz w:val="24"/>
                <w:szCs w:val="24"/>
              </w:rPr>
              <w:t xml:space="preserve">  3.Консультации для родителей.</w:t>
            </w:r>
            <w:bookmarkStart w:id="0" w:name="_GoBack"/>
            <w:bookmarkEnd w:id="0"/>
          </w:p>
        </w:tc>
        <w:tc>
          <w:tcPr>
            <w:tcW w:w="1460" w:type="dxa"/>
          </w:tcPr>
          <w:p w:rsidR="00D61DDF" w:rsidRDefault="006302C0">
            <w:pPr>
              <w:pStyle w:val="TableParagraph"/>
              <w:spacing w:line="270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8" w:type="dxa"/>
          </w:tcPr>
          <w:p w:rsidR="00D61DDF" w:rsidRDefault="00D61DDF">
            <w:pPr>
              <w:pStyle w:val="TableParagraph"/>
              <w:ind w:left="663" w:right="189" w:hanging="459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</w:p>
          <w:p w:rsidR="00D61DDF" w:rsidRDefault="00D61DDF">
            <w:pPr>
              <w:pStyle w:val="TableParagraph"/>
              <w:ind w:left="663" w:right="189" w:hanging="45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D923BC">
        <w:trPr>
          <w:trHeight w:val="2769"/>
        </w:trPr>
        <w:tc>
          <w:tcPr>
            <w:tcW w:w="1388" w:type="dxa"/>
          </w:tcPr>
          <w:p w:rsidR="00D923BC" w:rsidRDefault="00D61DD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11" w:type="dxa"/>
          </w:tcPr>
          <w:p w:rsidR="00D923BC" w:rsidRDefault="008A1853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1.Результаты диагностического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9-гокласса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щадящем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1 класса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23BC" w:rsidRDefault="008A1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D923BC" w:rsidRDefault="008A1853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Роль родительского всеобуча в развитии 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D923BC" w:rsidRDefault="008A185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</w:p>
          <w:p w:rsidR="00D923BC" w:rsidRDefault="008A18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460" w:type="dxa"/>
          </w:tcPr>
          <w:p w:rsidR="00D923BC" w:rsidRDefault="008A1853">
            <w:pPr>
              <w:pStyle w:val="TableParagraph"/>
              <w:spacing w:line="270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98" w:type="dxa"/>
          </w:tcPr>
          <w:p w:rsidR="00D923BC" w:rsidRDefault="008A1853">
            <w:pPr>
              <w:pStyle w:val="TableParagraph"/>
              <w:ind w:left="663" w:right="189" w:hanging="4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D923BC">
        <w:trPr>
          <w:trHeight w:val="1451"/>
        </w:trPr>
        <w:tc>
          <w:tcPr>
            <w:tcW w:w="1388" w:type="dxa"/>
          </w:tcPr>
          <w:p w:rsidR="00D923BC" w:rsidRDefault="00D61DD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11" w:type="dxa"/>
          </w:tcPr>
          <w:p w:rsidR="00D923BC" w:rsidRDefault="008A1853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ОВЗ с целью уточнения 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</w:p>
          <w:p w:rsidR="00D923BC" w:rsidRDefault="008A1853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right="1227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–педагогического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</w:p>
        </w:tc>
        <w:tc>
          <w:tcPr>
            <w:tcW w:w="1460" w:type="dxa"/>
          </w:tcPr>
          <w:p w:rsidR="00D923BC" w:rsidRDefault="008A1853">
            <w:pPr>
              <w:pStyle w:val="TableParagraph"/>
              <w:spacing w:line="270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98" w:type="dxa"/>
          </w:tcPr>
          <w:p w:rsidR="00D923BC" w:rsidRDefault="008A1853">
            <w:pPr>
              <w:pStyle w:val="TableParagraph"/>
              <w:ind w:left="663" w:right="189" w:hanging="4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D923BC">
        <w:trPr>
          <w:trHeight w:val="1703"/>
        </w:trPr>
        <w:tc>
          <w:tcPr>
            <w:tcW w:w="1388" w:type="dxa"/>
          </w:tcPr>
          <w:p w:rsidR="00D923BC" w:rsidRDefault="00D61DD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11" w:type="dxa"/>
          </w:tcPr>
          <w:p w:rsidR="00D923BC" w:rsidRDefault="008A1853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right="895" w:firstLine="0"/>
              <w:rPr>
                <w:sz w:val="24"/>
              </w:rPr>
            </w:pPr>
            <w:r>
              <w:rPr>
                <w:sz w:val="24"/>
              </w:rPr>
              <w:t>Оценка эффективности и анализ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D923BC" w:rsidRDefault="008A1853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right="1215" w:firstLine="0"/>
              <w:rPr>
                <w:sz w:val="24"/>
              </w:rPr>
            </w:pPr>
            <w:r>
              <w:rPr>
                <w:sz w:val="24"/>
              </w:rPr>
              <w:t>Оценка эффективности и анализ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.</w:t>
            </w:r>
          </w:p>
          <w:p w:rsidR="00D923BC" w:rsidRDefault="008A185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60" w:type="dxa"/>
          </w:tcPr>
          <w:p w:rsidR="00D923BC" w:rsidRDefault="008A1853">
            <w:pPr>
              <w:pStyle w:val="TableParagraph"/>
              <w:spacing w:line="270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98" w:type="dxa"/>
          </w:tcPr>
          <w:p w:rsidR="00D923BC" w:rsidRDefault="008A1853">
            <w:pPr>
              <w:pStyle w:val="TableParagraph"/>
              <w:ind w:left="663" w:right="189" w:hanging="4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</w:tbl>
    <w:p w:rsidR="00D923BC" w:rsidRDefault="00D923BC">
      <w:pPr>
        <w:rPr>
          <w:sz w:val="24"/>
        </w:rPr>
        <w:sectPr w:rsidR="00D923BC">
          <w:type w:val="continuous"/>
          <w:pgSz w:w="11910" w:h="16840"/>
          <w:pgMar w:top="760" w:right="220" w:bottom="280" w:left="800" w:header="720" w:footer="720" w:gutter="0"/>
          <w:cols w:space="720"/>
        </w:sectPr>
      </w:pPr>
    </w:p>
    <w:p w:rsidR="00D923BC" w:rsidRDefault="008A1853">
      <w:pPr>
        <w:pStyle w:val="a3"/>
        <w:spacing w:before="71" w:line="319" w:lineRule="exact"/>
        <w:ind w:left="3727"/>
      </w:pPr>
      <w:r>
        <w:lastRenderedPageBreak/>
        <w:t>Внеплановые</w:t>
      </w:r>
      <w:r>
        <w:rPr>
          <w:spacing w:val="-3"/>
        </w:rPr>
        <w:t xml:space="preserve"> </w:t>
      </w:r>
      <w:r>
        <w:t>консилиумы</w:t>
      </w:r>
    </w:p>
    <w:p w:rsidR="00D923BC" w:rsidRDefault="008A1853">
      <w:pPr>
        <w:ind w:left="618" w:firstLine="707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администрации,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D923BC" w:rsidRDefault="00D923BC">
      <w:pPr>
        <w:spacing w:before="7"/>
        <w:rPr>
          <w:sz w:val="20"/>
        </w:rPr>
      </w:pPr>
    </w:p>
    <w:p w:rsidR="00D923BC" w:rsidRDefault="008A1853">
      <w:pPr>
        <w:ind w:left="618"/>
        <w:rPr>
          <w:sz w:val="24"/>
        </w:rPr>
      </w:pP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заседаний:</w:t>
      </w:r>
    </w:p>
    <w:p w:rsidR="00D923BC" w:rsidRDefault="00D923BC">
      <w:pPr>
        <w:spacing w:before="7"/>
        <w:rPr>
          <w:sz w:val="21"/>
        </w:rPr>
      </w:pPr>
    </w:p>
    <w:tbl>
      <w:tblPr>
        <w:tblStyle w:val="TableNormal"/>
        <w:tblW w:w="0" w:type="auto"/>
        <w:tblInd w:w="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5"/>
        <w:gridCol w:w="6625"/>
        <w:gridCol w:w="2497"/>
      </w:tblGrid>
      <w:tr w:rsidR="00D923BC">
        <w:trPr>
          <w:trHeight w:val="376"/>
        </w:trPr>
        <w:tc>
          <w:tcPr>
            <w:tcW w:w="485" w:type="dxa"/>
          </w:tcPr>
          <w:p w:rsidR="00D923BC" w:rsidRDefault="008A1853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25" w:type="dxa"/>
          </w:tcPr>
          <w:p w:rsidR="00D923BC" w:rsidRDefault="008A1853">
            <w:pPr>
              <w:pStyle w:val="TableParagraph"/>
              <w:spacing w:before="42"/>
              <w:ind w:left="3033" w:right="30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97" w:type="dxa"/>
          </w:tcPr>
          <w:p w:rsidR="00D923BC" w:rsidRDefault="008A1853">
            <w:pPr>
              <w:pStyle w:val="TableParagraph"/>
              <w:spacing w:before="42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923BC">
        <w:trPr>
          <w:trHeight w:val="633"/>
        </w:trPr>
        <w:tc>
          <w:tcPr>
            <w:tcW w:w="485" w:type="dxa"/>
          </w:tcPr>
          <w:p w:rsidR="00D923BC" w:rsidRDefault="008A1853">
            <w:pPr>
              <w:pStyle w:val="TableParagraph"/>
              <w:spacing w:before="172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5" w:type="dxa"/>
          </w:tcPr>
          <w:p w:rsidR="00D923BC" w:rsidRDefault="008A1853">
            <w:pPr>
              <w:pStyle w:val="TableParagraph"/>
              <w:spacing w:before="172"/>
              <w:ind w:left="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</w:tc>
        <w:tc>
          <w:tcPr>
            <w:tcW w:w="2497" w:type="dxa"/>
          </w:tcPr>
          <w:p w:rsidR="00D923BC" w:rsidRDefault="008A1853">
            <w:pPr>
              <w:pStyle w:val="TableParagraph"/>
              <w:spacing w:before="172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</w:tr>
      <w:tr w:rsidR="00D923BC">
        <w:trPr>
          <w:trHeight w:val="374"/>
        </w:trPr>
        <w:tc>
          <w:tcPr>
            <w:tcW w:w="485" w:type="dxa"/>
          </w:tcPr>
          <w:p w:rsidR="00D923BC" w:rsidRDefault="008A1853">
            <w:pPr>
              <w:pStyle w:val="TableParagraph"/>
              <w:spacing w:before="42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5" w:type="dxa"/>
          </w:tcPr>
          <w:p w:rsidR="00D923BC" w:rsidRDefault="008A1853">
            <w:pPr>
              <w:pStyle w:val="TableParagraph"/>
              <w:spacing w:before="42"/>
              <w:ind w:left="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обучении или воспитании.</w:t>
            </w:r>
          </w:p>
        </w:tc>
        <w:tc>
          <w:tcPr>
            <w:tcW w:w="2497" w:type="dxa"/>
          </w:tcPr>
          <w:p w:rsidR="00D923BC" w:rsidRDefault="008A1853">
            <w:pPr>
              <w:pStyle w:val="TableParagraph"/>
              <w:spacing w:before="42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</w:tr>
      <w:tr w:rsidR="00D923BC">
        <w:trPr>
          <w:trHeight w:val="743"/>
        </w:trPr>
        <w:tc>
          <w:tcPr>
            <w:tcW w:w="485" w:type="dxa"/>
          </w:tcPr>
          <w:p w:rsidR="00D923BC" w:rsidRDefault="008A1853">
            <w:pPr>
              <w:pStyle w:val="TableParagraph"/>
              <w:spacing w:before="227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5" w:type="dxa"/>
          </w:tcPr>
          <w:p w:rsidR="00D923BC" w:rsidRDefault="008A1853">
            <w:pPr>
              <w:pStyle w:val="TableParagraph"/>
              <w:spacing w:before="90"/>
              <w:ind w:left="2" w:right="39"/>
              <w:rPr>
                <w:sz w:val="24"/>
              </w:rPr>
            </w:pPr>
            <w:r>
              <w:rPr>
                <w:sz w:val="24"/>
              </w:rPr>
              <w:t>Определение индивидуального образовательного маршрута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497" w:type="dxa"/>
          </w:tcPr>
          <w:p w:rsidR="00D923BC" w:rsidRDefault="008A1853">
            <w:pPr>
              <w:pStyle w:val="TableParagraph"/>
              <w:spacing w:before="227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</w:tr>
      <w:tr w:rsidR="00D923BC">
        <w:trPr>
          <w:trHeight w:val="746"/>
        </w:trPr>
        <w:tc>
          <w:tcPr>
            <w:tcW w:w="485" w:type="dxa"/>
          </w:tcPr>
          <w:p w:rsidR="00D923BC" w:rsidRDefault="008A1853">
            <w:pPr>
              <w:pStyle w:val="TableParagraph"/>
              <w:spacing w:before="229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5" w:type="dxa"/>
          </w:tcPr>
          <w:p w:rsidR="00D923BC" w:rsidRDefault="008A1853">
            <w:pPr>
              <w:pStyle w:val="TableParagraph"/>
              <w:spacing w:before="90"/>
              <w:ind w:left="2" w:right="26"/>
              <w:rPr>
                <w:sz w:val="24"/>
              </w:rPr>
            </w:pPr>
            <w:r>
              <w:rPr>
                <w:sz w:val="24"/>
              </w:rPr>
              <w:t>Работа с педагогами, классными руководителями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2497" w:type="dxa"/>
          </w:tcPr>
          <w:p w:rsidR="00D923BC" w:rsidRDefault="008A1853">
            <w:pPr>
              <w:pStyle w:val="TableParagraph"/>
              <w:spacing w:before="229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</w:tr>
      <w:tr w:rsidR="00D923BC">
        <w:trPr>
          <w:trHeight w:val="749"/>
        </w:trPr>
        <w:tc>
          <w:tcPr>
            <w:tcW w:w="485" w:type="dxa"/>
          </w:tcPr>
          <w:p w:rsidR="00D923BC" w:rsidRDefault="008A1853">
            <w:pPr>
              <w:pStyle w:val="TableParagraph"/>
              <w:spacing w:before="227"/>
              <w:ind w:left="15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25" w:type="dxa"/>
          </w:tcPr>
          <w:p w:rsidR="00D923BC" w:rsidRDefault="008A1853">
            <w:pPr>
              <w:pStyle w:val="TableParagraph"/>
              <w:spacing w:before="91"/>
              <w:ind w:left="2" w:right="445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497" w:type="dxa"/>
          </w:tcPr>
          <w:p w:rsidR="00D923BC" w:rsidRDefault="008A1853">
            <w:pPr>
              <w:pStyle w:val="TableParagraph"/>
              <w:spacing w:before="227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</w:tr>
    </w:tbl>
    <w:p w:rsidR="008A1853" w:rsidRDefault="008A1853"/>
    <w:sectPr w:rsidR="008A1853" w:rsidSect="00DA53D0">
      <w:pgSz w:w="11910" w:h="16840"/>
      <w:pgMar w:top="760" w:right="220" w:bottom="280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F2D"/>
    <w:multiLevelType w:val="hybridMultilevel"/>
    <w:tmpl w:val="2160D3A4"/>
    <w:lvl w:ilvl="0" w:tplc="EBBC395A">
      <w:start w:val="1"/>
      <w:numFmt w:val="decimal"/>
      <w:lvlText w:val="%1."/>
      <w:lvlJc w:val="left"/>
      <w:pPr>
        <w:ind w:left="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80F01E">
      <w:numFmt w:val="bullet"/>
      <w:lvlText w:val="•"/>
      <w:lvlJc w:val="left"/>
      <w:pPr>
        <w:ind w:left="600" w:hanging="181"/>
      </w:pPr>
      <w:rPr>
        <w:rFonts w:hint="default"/>
        <w:lang w:val="ru-RU" w:eastAsia="en-US" w:bidi="ar-SA"/>
      </w:rPr>
    </w:lvl>
    <w:lvl w:ilvl="2" w:tplc="49ACA956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3" w:tplc="F4BA334E"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4" w:tplc="B9BCEDC0">
      <w:numFmt w:val="bullet"/>
      <w:lvlText w:val="•"/>
      <w:lvlJc w:val="left"/>
      <w:pPr>
        <w:ind w:left="2402" w:hanging="181"/>
      </w:pPr>
      <w:rPr>
        <w:rFonts w:hint="default"/>
        <w:lang w:val="ru-RU" w:eastAsia="en-US" w:bidi="ar-SA"/>
      </w:rPr>
    </w:lvl>
    <w:lvl w:ilvl="5" w:tplc="7C6A831C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6" w:tplc="5AD2A682">
      <w:numFmt w:val="bullet"/>
      <w:lvlText w:val="•"/>
      <w:lvlJc w:val="left"/>
      <w:pPr>
        <w:ind w:left="3603" w:hanging="181"/>
      </w:pPr>
      <w:rPr>
        <w:rFonts w:hint="default"/>
        <w:lang w:val="ru-RU" w:eastAsia="en-US" w:bidi="ar-SA"/>
      </w:rPr>
    </w:lvl>
    <w:lvl w:ilvl="7" w:tplc="6E5C46A0">
      <w:numFmt w:val="bullet"/>
      <w:lvlText w:val="•"/>
      <w:lvlJc w:val="left"/>
      <w:pPr>
        <w:ind w:left="4204" w:hanging="181"/>
      </w:pPr>
      <w:rPr>
        <w:rFonts w:hint="default"/>
        <w:lang w:val="ru-RU" w:eastAsia="en-US" w:bidi="ar-SA"/>
      </w:rPr>
    </w:lvl>
    <w:lvl w:ilvl="8" w:tplc="B69E4EBC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</w:abstractNum>
  <w:abstractNum w:abstractNumId="1">
    <w:nsid w:val="6D312EB4"/>
    <w:multiLevelType w:val="hybridMultilevel"/>
    <w:tmpl w:val="D554BA3E"/>
    <w:lvl w:ilvl="0" w:tplc="6FC2D35A">
      <w:start w:val="1"/>
      <w:numFmt w:val="decimal"/>
      <w:lvlText w:val="%1."/>
      <w:lvlJc w:val="left"/>
      <w:pPr>
        <w:ind w:left="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E44D2C">
      <w:numFmt w:val="bullet"/>
      <w:lvlText w:val="•"/>
      <w:lvlJc w:val="left"/>
      <w:pPr>
        <w:ind w:left="600" w:hanging="181"/>
      </w:pPr>
      <w:rPr>
        <w:rFonts w:hint="default"/>
        <w:lang w:val="ru-RU" w:eastAsia="en-US" w:bidi="ar-SA"/>
      </w:rPr>
    </w:lvl>
    <w:lvl w:ilvl="2" w:tplc="1B2A7B48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3" w:tplc="0E0E7760"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4" w:tplc="F886ECC0">
      <w:numFmt w:val="bullet"/>
      <w:lvlText w:val="•"/>
      <w:lvlJc w:val="left"/>
      <w:pPr>
        <w:ind w:left="2402" w:hanging="181"/>
      </w:pPr>
      <w:rPr>
        <w:rFonts w:hint="default"/>
        <w:lang w:val="ru-RU" w:eastAsia="en-US" w:bidi="ar-SA"/>
      </w:rPr>
    </w:lvl>
    <w:lvl w:ilvl="5" w:tplc="2EFE3468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6" w:tplc="F6C4742C">
      <w:numFmt w:val="bullet"/>
      <w:lvlText w:val="•"/>
      <w:lvlJc w:val="left"/>
      <w:pPr>
        <w:ind w:left="3603" w:hanging="181"/>
      </w:pPr>
      <w:rPr>
        <w:rFonts w:hint="default"/>
        <w:lang w:val="ru-RU" w:eastAsia="en-US" w:bidi="ar-SA"/>
      </w:rPr>
    </w:lvl>
    <w:lvl w:ilvl="7" w:tplc="35DA7288">
      <w:numFmt w:val="bullet"/>
      <w:lvlText w:val="•"/>
      <w:lvlJc w:val="left"/>
      <w:pPr>
        <w:ind w:left="4204" w:hanging="181"/>
      </w:pPr>
      <w:rPr>
        <w:rFonts w:hint="default"/>
        <w:lang w:val="ru-RU" w:eastAsia="en-US" w:bidi="ar-SA"/>
      </w:rPr>
    </w:lvl>
    <w:lvl w:ilvl="8" w:tplc="634835E4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</w:abstractNum>
  <w:abstractNum w:abstractNumId="2">
    <w:nsid w:val="726E2499"/>
    <w:multiLevelType w:val="hybridMultilevel"/>
    <w:tmpl w:val="6BE468B6"/>
    <w:lvl w:ilvl="0" w:tplc="A3C8D094">
      <w:start w:val="3"/>
      <w:numFmt w:val="decimal"/>
      <w:lvlText w:val="%1."/>
      <w:lvlJc w:val="left"/>
      <w:pPr>
        <w:ind w:left="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7801CE">
      <w:numFmt w:val="bullet"/>
      <w:lvlText w:val="•"/>
      <w:lvlJc w:val="left"/>
      <w:pPr>
        <w:ind w:left="600" w:hanging="181"/>
      </w:pPr>
      <w:rPr>
        <w:rFonts w:hint="default"/>
        <w:lang w:val="ru-RU" w:eastAsia="en-US" w:bidi="ar-SA"/>
      </w:rPr>
    </w:lvl>
    <w:lvl w:ilvl="2" w:tplc="ABEE6066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3" w:tplc="8ED03118"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4" w:tplc="CBB80DB8">
      <w:numFmt w:val="bullet"/>
      <w:lvlText w:val="•"/>
      <w:lvlJc w:val="left"/>
      <w:pPr>
        <w:ind w:left="2402" w:hanging="181"/>
      </w:pPr>
      <w:rPr>
        <w:rFonts w:hint="default"/>
        <w:lang w:val="ru-RU" w:eastAsia="en-US" w:bidi="ar-SA"/>
      </w:rPr>
    </w:lvl>
    <w:lvl w:ilvl="5" w:tplc="8D8CADC6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6" w:tplc="234EF3F2">
      <w:numFmt w:val="bullet"/>
      <w:lvlText w:val="•"/>
      <w:lvlJc w:val="left"/>
      <w:pPr>
        <w:ind w:left="3603" w:hanging="181"/>
      </w:pPr>
      <w:rPr>
        <w:rFonts w:hint="default"/>
        <w:lang w:val="ru-RU" w:eastAsia="en-US" w:bidi="ar-SA"/>
      </w:rPr>
    </w:lvl>
    <w:lvl w:ilvl="7" w:tplc="5540DB00">
      <w:numFmt w:val="bullet"/>
      <w:lvlText w:val="•"/>
      <w:lvlJc w:val="left"/>
      <w:pPr>
        <w:ind w:left="4204" w:hanging="181"/>
      </w:pPr>
      <w:rPr>
        <w:rFonts w:hint="default"/>
        <w:lang w:val="ru-RU" w:eastAsia="en-US" w:bidi="ar-SA"/>
      </w:rPr>
    </w:lvl>
    <w:lvl w:ilvl="8" w:tplc="34343590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23BC"/>
    <w:rsid w:val="002638AD"/>
    <w:rsid w:val="006302C0"/>
    <w:rsid w:val="008A1853"/>
    <w:rsid w:val="00D61DDF"/>
    <w:rsid w:val="00D923BC"/>
    <w:rsid w:val="00DA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3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53D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53D0"/>
  </w:style>
  <w:style w:type="paragraph" w:customStyle="1" w:styleId="TableParagraph">
    <w:name w:val="Table Paragraph"/>
    <w:basedOn w:val="a"/>
    <w:uiPriority w:val="1"/>
    <w:qFormat/>
    <w:rsid w:val="00DA53D0"/>
    <w:pPr>
      <w:ind w:left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ирина</cp:lastModifiedBy>
  <cp:revision>2</cp:revision>
  <dcterms:created xsi:type="dcterms:W3CDTF">2023-02-07T05:06:00Z</dcterms:created>
  <dcterms:modified xsi:type="dcterms:W3CDTF">2023-02-07T05:06:00Z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</Properties>
</file>